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44FC4DB0" w14:textId="216C002F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KLASA: 112-0</w:t>
      </w:r>
      <w:r w:rsidR="00382C5B">
        <w:rPr>
          <w:rFonts w:cstheme="minorHAnsi"/>
          <w:sz w:val="24"/>
          <w:szCs w:val="24"/>
        </w:rPr>
        <w:t>5</w:t>
      </w:r>
      <w:r w:rsidRPr="000B5437">
        <w:rPr>
          <w:rFonts w:cstheme="minorHAnsi"/>
          <w:sz w:val="24"/>
          <w:szCs w:val="24"/>
        </w:rPr>
        <w:t>/2</w:t>
      </w:r>
      <w:r w:rsidR="0036503D">
        <w:rPr>
          <w:rFonts w:cstheme="minorHAnsi"/>
          <w:sz w:val="24"/>
          <w:szCs w:val="24"/>
        </w:rPr>
        <w:t>3</w:t>
      </w:r>
      <w:r w:rsidRPr="000B5437">
        <w:rPr>
          <w:rFonts w:cstheme="minorHAnsi"/>
          <w:sz w:val="24"/>
          <w:szCs w:val="24"/>
        </w:rPr>
        <w:t>-0</w:t>
      </w:r>
      <w:r w:rsidR="00382C5B">
        <w:rPr>
          <w:rFonts w:cstheme="minorHAnsi"/>
          <w:sz w:val="24"/>
          <w:szCs w:val="24"/>
        </w:rPr>
        <w:t>2</w:t>
      </w:r>
      <w:r w:rsidRPr="000B5437">
        <w:rPr>
          <w:rFonts w:cstheme="minorHAnsi"/>
          <w:sz w:val="24"/>
          <w:szCs w:val="24"/>
        </w:rPr>
        <w:t>/</w:t>
      </w:r>
      <w:r w:rsidR="00A3122A">
        <w:rPr>
          <w:rFonts w:cstheme="minorHAnsi"/>
          <w:sz w:val="24"/>
          <w:szCs w:val="24"/>
        </w:rPr>
        <w:t>1</w:t>
      </w:r>
    </w:p>
    <w:p w14:paraId="1E3D3002" w14:textId="75126435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URBROJ: 2186-140-01-2</w:t>
      </w:r>
      <w:r w:rsidR="0036503D">
        <w:rPr>
          <w:rFonts w:cstheme="minorHAnsi"/>
          <w:sz w:val="24"/>
          <w:szCs w:val="24"/>
        </w:rPr>
        <w:t>3</w:t>
      </w:r>
      <w:r w:rsidRPr="000B5437">
        <w:rPr>
          <w:rFonts w:cstheme="minorHAnsi"/>
          <w:sz w:val="24"/>
          <w:szCs w:val="24"/>
        </w:rPr>
        <w:t>-</w:t>
      </w:r>
      <w:r w:rsidR="002E68F4">
        <w:rPr>
          <w:rFonts w:cstheme="minorHAnsi"/>
          <w:sz w:val="24"/>
          <w:szCs w:val="24"/>
        </w:rPr>
        <w:t>12</w:t>
      </w:r>
    </w:p>
    <w:p w14:paraId="0B766765" w14:textId="5E320A00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2E68F4">
        <w:rPr>
          <w:rFonts w:cstheme="minorHAnsi"/>
          <w:sz w:val="24"/>
          <w:szCs w:val="24"/>
          <w:lang w:val="en-US"/>
        </w:rPr>
        <w:t>24</w:t>
      </w:r>
      <w:r w:rsidR="000B5437">
        <w:rPr>
          <w:rFonts w:cstheme="minorHAnsi"/>
          <w:sz w:val="24"/>
          <w:szCs w:val="24"/>
          <w:lang w:val="en-US"/>
        </w:rPr>
        <w:t xml:space="preserve">. </w:t>
      </w:r>
      <w:r w:rsidR="00D30DE0">
        <w:rPr>
          <w:rFonts w:cstheme="minorHAnsi"/>
          <w:sz w:val="24"/>
          <w:szCs w:val="24"/>
          <w:lang w:val="en-US"/>
        </w:rPr>
        <w:t>10</w:t>
      </w:r>
      <w:r w:rsidR="000B5437">
        <w:rPr>
          <w:rFonts w:cstheme="minorHAnsi"/>
          <w:sz w:val="24"/>
          <w:szCs w:val="24"/>
          <w:lang w:val="en-US"/>
        </w:rPr>
        <w:t>. 202</w:t>
      </w:r>
      <w:r w:rsidR="004139B9">
        <w:rPr>
          <w:rFonts w:cstheme="minorHAnsi"/>
          <w:sz w:val="24"/>
          <w:szCs w:val="24"/>
          <w:lang w:val="en-US"/>
        </w:rPr>
        <w:t>3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048304FC" w14:textId="42CE0B08" w:rsidR="00F544D6" w:rsidRPr="003702D4" w:rsidRDefault="00F544D6" w:rsidP="00F544D6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 xml:space="preserve">vezano uz raspisani natječaj za </w:t>
      </w:r>
      <w:r w:rsidR="00172585">
        <w:rPr>
          <w:rFonts w:cstheme="minorHAnsi"/>
          <w:sz w:val="24"/>
          <w:szCs w:val="24"/>
        </w:rPr>
        <w:t>stručnog suradnika/</w:t>
      </w:r>
      <w:proofErr w:type="spellStart"/>
      <w:r w:rsidR="00172585">
        <w:rPr>
          <w:rFonts w:cstheme="minorHAnsi"/>
          <w:sz w:val="24"/>
          <w:szCs w:val="24"/>
        </w:rPr>
        <w:t>icu</w:t>
      </w:r>
      <w:proofErr w:type="spellEnd"/>
      <w:r w:rsidR="00172585">
        <w:rPr>
          <w:rFonts w:cstheme="minorHAnsi"/>
          <w:sz w:val="24"/>
          <w:szCs w:val="24"/>
        </w:rPr>
        <w:t xml:space="preserve"> </w:t>
      </w:r>
      <w:r w:rsidR="00282D5C">
        <w:rPr>
          <w:rFonts w:cstheme="minorHAnsi"/>
          <w:sz w:val="24"/>
          <w:szCs w:val="24"/>
        </w:rPr>
        <w:t>–</w:t>
      </w:r>
      <w:r w:rsidR="00172585">
        <w:rPr>
          <w:rFonts w:cstheme="minorHAnsi"/>
          <w:sz w:val="24"/>
          <w:szCs w:val="24"/>
        </w:rPr>
        <w:t xml:space="preserve"> pedagoga</w:t>
      </w:r>
      <w:r w:rsidR="00282D5C">
        <w:rPr>
          <w:rFonts w:cstheme="minorHAnsi"/>
          <w:sz w:val="24"/>
          <w:szCs w:val="24"/>
        </w:rPr>
        <w:t>/pedagoginju</w:t>
      </w:r>
      <w:r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(KLASA: 112-0</w:t>
      </w:r>
      <w:r w:rsidR="00282D5C">
        <w:rPr>
          <w:rFonts w:cstheme="minorHAnsi"/>
          <w:sz w:val="24"/>
          <w:szCs w:val="24"/>
        </w:rPr>
        <w:t>5</w:t>
      </w:r>
      <w:r w:rsidRPr="003702D4">
        <w:rPr>
          <w:rFonts w:cstheme="minorHAnsi"/>
          <w:sz w:val="24"/>
          <w:szCs w:val="24"/>
        </w:rPr>
        <w:t>/2</w:t>
      </w:r>
      <w:r w:rsidR="00A45DFE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>-0</w:t>
      </w:r>
      <w:r w:rsidR="00282D5C"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>/</w:t>
      </w:r>
      <w:r w:rsidR="00E341A1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 URBROJ:2186-140-01-2</w:t>
      </w:r>
      <w:r w:rsidR="00E341A1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>-</w:t>
      </w:r>
      <w:r w:rsidR="00E341A1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)  od </w:t>
      </w:r>
      <w:r w:rsidR="00926BFC"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 xml:space="preserve">. </w:t>
      </w:r>
      <w:r w:rsidR="00926BFC">
        <w:rPr>
          <w:rFonts w:cstheme="minorHAnsi"/>
          <w:sz w:val="24"/>
          <w:szCs w:val="24"/>
        </w:rPr>
        <w:t>listopada</w:t>
      </w:r>
      <w:r w:rsidRPr="003702D4">
        <w:rPr>
          <w:rFonts w:cstheme="minorHAnsi"/>
          <w:sz w:val="24"/>
          <w:szCs w:val="24"/>
        </w:rPr>
        <w:t xml:space="preserve"> 202</w:t>
      </w:r>
      <w:r w:rsidR="001C4E00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 xml:space="preserve">. godine na </w:t>
      </w:r>
      <w:r w:rsidR="00926BFC">
        <w:rPr>
          <w:rFonts w:cstheme="minorHAnsi"/>
          <w:sz w:val="24"/>
          <w:szCs w:val="24"/>
        </w:rPr>
        <w:t>ne</w:t>
      </w:r>
      <w:r w:rsidRPr="003702D4">
        <w:rPr>
          <w:rFonts w:cstheme="minorHAnsi"/>
          <w:sz w:val="24"/>
          <w:szCs w:val="24"/>
        </w:rPr>
        <w:t xml:space="preserve">određeno puno radno vrijeme, </w:t>
      </w:r>
      <w:r w:rsidR="00DE6111">
        <w:rPr>
          <w:rFonts w:cstheme="minorHAnsi"/>
          <w:sz w:val="24"/>
          <w:szCs w:val="24"/>
        </w:rPr>
        <w:t>probni rad u trajanju 6 mjeseci</w:t>
      </w:r>
      <w:r w:rsidR="004139B9">
        <w:rPr>
          <w:rFonts w:cstheme="minorHAnsi"/>
          <w:sz w:val="24"/>
          <w:szCs w:val="24"/>
        </w:rPr>
        <w:t>,</w:t>
      </w:r>
      <w:r w:rsidRPr="003702D4">
        <w:rPr>
          <w:rFonts w:cstheme="minorHAnsi"/>
          <w:sz w:val="24"/>
          <w:szCs w:val="24"/>
        </w:rPr>
        <w:t xml:space="preserve">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02ED2A21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045D01">
        <w:rPr>
          <w:rFonts w:cstheme="minorHAnsi"/>
          <w:b/>
          <w:sz w:val="24"/>
          <w:szCs w:val="24"/>
        </w:rPr>
        <w:t xml:space="preserve">stručnog </w:t>
      </w:r>
      <w:r w:rsidR="00EB0866">
        <w:rPr>
          <w:rFonts w:cstheme="minorHAnsi"/>
          <w:b/>
          <w:sz w:val="24"/>
          <w:szCs w:val="24"/>
        </w:rPr>
        <w:t>suradnika/</w:t>
      </w:r>
      <w:proofErr w:type="spellStart"/>
      <w:r w:rsidR="00EB0866">
        <w:rPr>
          <w:rFonts w:cstheme="minorHAnsi"/>
          <w:b/>
          <w:sz w:val="24"/>
          <w:szCs w:val="24"/>
        </w:rPr>
        <w:t>icu</w:t>
      </w:r>
      <w:proofErr w:type="spellEnd"/>
      <w:r w:rsidR="00EB0866">
        <w:rPr>
          <w:rFonts w:cstheme="minorHAnsi"/>
          <w:b/>
          <w:sz w:val="24"/>
          <w:szCs w:val="24"/>
        </w:rPr>
        <w:t xml:space="preserve"> – pedagoga/pedagoginju,</w:t>
      </w:r>
      <w:r w:rsidR="004A20D3">
        <w:rPr>
          <w:rFonts w:cstheme="minorHAnsi"/>
          <w:b/>
          <w:sz w:val="24"/>
          <w:szCs w:val="24"/>
        </w:rPr>
        <w:t xml:space="preserve"> </w:t>
      </w:r>
      <w:r w:rsidR="00EB0866">
        <w:rPr>
          <w:rFonts w:cstheme="minorHAnsi"/>
          <w:b/>
          <w:sz w:val="24"/>
          <w:szCs w:val="24"/>
        </w:rPr>
        <w:t>ne</w:t>
      </w:r>
      <w:r w:rsidR="004A20D3">
        <w:rPr>
          <w:rFonts w:cstheme="minorHAnsi"/>
          <w:b/>
          <w:sz w:val="24"/>
          <w:szCs w:val="24"/>
        </w:rPr>
        <w:t>određeno puno radno vrijeme</w:t>
      </w:r>
      <w:r w:rsidR="004139B9">
        <w:rPr>
          <w:rFonts w:cstheme="minorHAnsi"/>
          <w:b/>
          <w:sz w:val="24"/>
          <w:szCs w:val="24"/>
        </w:rPr>
        <w:t>,</w:t>
      </w:r>
      <w:r w:rsidR="00EB0866">
        <w:rPr>
          <w:rFonts w:cstheme="minorHAnsi"/>
          <w:b/>
          <w:sz w:val="24"/>
          <w:szCs w:val="24"/>
        </w:rPr>
        <w:t xml:space="preserve"> probni rad u trajanju 6 mjeseci</w:t>
      </w:r>
      <w:r w:rsidR="00CD1A5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koji je objavljen dana </w:t>
      </w:r>
      <w:r w:rsidR="00BA22D1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. </w:t>
      </w:r>
      <w:r w:rsidR="00BA22D1">
        <w:rPr>
          <w:rFonts w:cstheme="minorHAnsi"/>
          <w:b/>
          <w:sz w:val="24"/>
          <w:szCs w:val="24"/>
        </w:rPr>
        <w:t>10.</w:t>
      </w:r>
      <w:r>
        <w:rPr>
          <w:rFonts w:cstheme="minorHAnsi"/>
          <w:b/>
          <w:sz w:val="24"/>
          <w:szCs w:val="24"/>
        </w:rPr>
        <w:t xml:space="preserve"> 202</w:t>
      </w:r>
      <w:r w:rsidR="001C4E00">
        <w:rPr>
          <w:rFonts w:cstheme="minorHAnsi"/>
          <w:b/>
          <w:sz w:val="24"/>
          <w:szCs w:val="24"/>
        </w:rPr>
        <w:t>3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22D8F8F7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BA22D1">
        <w:rPr>
          <w:rFonts w:cstheme="minorHAnsi"/>
          <w:b/>
          <w:sz w:val="24"/>
          <w:szCs w:val="24"/>
        </w:rPr>
        <w:t>2</w:t>
      </w:r>
      <w:r w:rsidR="004139B9">
        <w:rPr>
          <w:rFonts w:cstheme="minorHAnsi"/>
          <w:b/>
          <w:sz w:val="24"/>
          <w:szCs w:val="24"/>
        </w:rPr>
        <w:t xml:space="preserve">. </w:t>
      </w:r>
      <w:r w:rsidR="00BA22D1">
        <w:rPr>
          <w:rFonts w:cstheme="minorHAnsi"/>
          <w:b/>
          <w:sz w:val="24"/>
          <w:szCs w:val="24"/>
        </w:rPr>
        <w:t>studenoga</w:t>
      </w:r>
      <w:r w:rsidR="003901AA">
        <w:rPr>
          <w:rFonts w:cstheme="minorHAnsi"/>
          <w:b/>
          <w:sz w:val="24"/>
          <w:szCs w:val="24"/>
        </w:rPr>
        <w:t xml:space="preserve"> 202</w:t>
      </w:r>
      <w:r w:rsidR="004139B9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1C4E00">
        <w:rPr>
          <w:rFonts w:cstheme="minorHAnsi"/>
          <w:b/>
          <w:sz w:val="24"/>
          <w:szCs w:val="24"/>
        </w:rPr>
        <w:t>1</w:t>
      </w:r>
      <w:r w:rsidR="002C1867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:</w:t>
      </w:r>
      <w:r w:rsidR="002C1867">
        <w:rPr>
          <w:rFonts w:cstheme="minorHAnsi"/>
          <w:b/>
          <w:sz w:val="24"/>
          <w:szCs w:val="24"/>
        </w:rPr>
        <w:t>30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CA3E63">
        <w:rPr>
          <w:rFonts w:cstheme="minorHAnsi"/>
          <w:b/>
          <w:sz w:val="24"/>
          <w:szCs w:val="24"/>
        </w:rPr>
        <w:t>JK1</w:t>
      </w:r>
      <w:r w:rsidR="001C4E00">
        <w:rPr>
          <w:rFonts w:cstheme="minorHAnsi"/>
          <w:b/>
          <w:sz w:val="24"/>
          <w:szCs w:val="24"/>
        </w:rPr>
        <w:t xml:space="preserve"> </w:t>
      </w:r>
      <w:r w:rsidR="00CA3E63">
        <w:rPr>
          <w:rFonts w:cstheme="minorHAnsi"/>
          <w:b/>
          <w:sz w:val="24"/>
          <w:szCs w:val="24"/>
        </w:rPr>
        <w:t>na katu</w:t>
      </w:r>
      <w:r w:rsidR="00F9240B">
        <w:rPr>
          <w:rFonts w:cstheme="minorHAnsi"/>
          <w:b/>
          <w:sz w:val="24"/>
          <w:szCs w:val="24"/>
        </w:rPr>
        <w:t xml:space="preserve">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7E38E2B4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1C4E00">
        <w:rPr>
          <w:rFonts w:cstheme="minorHAnsi"/>
          <w:sz w:val="24"/>
          <w:szCs w:val="24"/>
        </w:rPr>
        <w:t>2</w:t>
      </w:r>
      <w:r w:rsidR="00F9240B">
        <w:rPr>
          <w:rFonts w:cstheme="minorHAnsi"/>
          <w:sz w:val="24"/>
          <w:szCs w:val="24"/>
        </w:rPr>
        <w:t xml:space="preserve">. </w:t>
      </w:r>
      <w:r w:rsidR="00547EE5">
        <w:rPr>
          <w:rFonts w:cstheme="minorHAnsi"/>
          <w:sz w:val="24"/>
          <w:szCs w:val="24"/>
        </w:rPr>
        <w:t>11.</w:t>
      </w:r>
      <w:r w:rsidR="00F9240B">
        <w:rPr>
          <w:rFonts w:cstheme="minorHAnsi"/>
          <w:sz w:val="24"/>
          <w:szCs w:val="24"/>
        </w:rPr>
        <w:t xml:space="preserve"> 202</w:t>
      </w:r>
      <w:r w:rsidR="004139B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s početkom u </w:t>
      </w:r>
      <w:r w:rsidR="001A3660">
        <w:rPr>
          <w:rFonts w:cstheme="minorHAnsi"/>
          <w:sz w:val="24"/>
          <w:szCs w:val="24"/>
        </w:rPr>
        <w:t>1</w:t>
      </w:r>
      <w:r w:rsidR="003E4EA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:</w:t>
      </w:r>
      <w:r w:rsidR="003E4EAD">
        <w:rPr>
          <w:rFonts w:cstheme="minorHAnsi"/>
          <w:sz w:val="24"/>
          <w:szCs w:val="24"/>
        </w:rPr>
        <w:t>30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803843">
        <w:rPr>
          <w:rFonts w:cstheme="minorHAnsi"/>
          <w:sz w:val="24"/>
          <w:szCs w:val="24"/>
        </w:rPr>
        <w:t xml:space="preserve">u učionici </w:t>
      </w:r>
      <w:r w:rsidR="003E4EAD">
        <w:rPr>
          <w:rFonts w:cstheme="minorHAnsi"/>
          <w:sz w:val="24"/>
          <w:szCs w:val="24"/>
        </w:rPr>
        <w:t>JK1</w:t>
      </w:r>
      <w:r w:rsidR="001A3660">
        <w:rPr>
          <w:rFonts w:cstheme="minorHAnsi"/>
          <w:sz w:val="24"/>
          <w:szCs w:val="24"/>
        </w:rPr>
        <w:t xml:space="preserve"> </w:t>
      </w:r>
      <w:r w:rsidR="003E4EAD">
        <w:rPr>
          <w:rFonts w:cstheme="minorHAnsi"/>
          <w:sz w:val="24"/>
          <w:szCs w:val="24"/>
        </w:rPr>
        <w:t>na katu</w:t>
      </w:r>
      <w:r w:rsidR="00F9240B">
        <w:rPr>
          <w:rFonts w:cstheme="minorHAnsi"/>
          <w:sz w:val="24"/>
          <w:szCs w:val="24"/>
        </w:rPr>
        <w:t xml:space="preserve"> škole.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21F3093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</w:t>
      </w:r>
      <w:r w:rsidR="0059044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</w:t>
      </w:r>
      <w:r w:rsidR="00CB69CE">
        <w:rPr>
          <w:rFonts w:cstheme="minorHAnsi"/>
          <w:sz w:val="24"/>
          <w:szCs w:val="24"/>
        </w:rPr>
        <w:t xml:space="preserve"> </w:t>
      </w:r>
      <w:r w:rsidRPr="00DC296E">
        <w:rPr>
          <w:rFonts w:cstheme="minorHAnsi"/>
          <w:sz w:val="24"/>
          <w:szCs w:val="24"/>
        </w:rPr>
        <w:t>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</w:t>
      </w:r>
      <w:r w:rsidR="0005740E">
        <w:rPr>
          <w:rFonts w:cstheme="minorHAnsi"/>
          <w:sz w:val="24"/>
          <w:szCs w:val="24"/>
        </w:rPr>
        <w:t>.</w:t>
      </w:r>
    </w:p>
    <w:p w14:paraId="2AE6E27A" w14:textId="0F6B2C9D" w:rsidR="001D48E3" w:rsidRPr="00C95D98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6F5F76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</w:t>
      </w:r>
      <w:r w:rsidRPr="00C95D98">
        <w:rPr>
          <w:rFonts w:cstheme="minorHAnsi"/>
          <w:sz w:val="24"/>
          <w:szCs w:val="24"/>
        </w:rPr>
        <w:t>minuta. Maksimalni broj bodova je 10.</w:t>
      </w:r>
      <w:r w:rsidR="00C95D98" w:rsidRPr="00C95D98">
        <w:rPr>
          <w:rFonts w:cstheme="minorHAnsi"/>
          <w:sz w:val="24"/>
          <w:szCs w:val="24"/>
        </w:rPr>
        <w:t xml:space="preserve"> Smatra se da je kandidat zadovoljio na razgovoru ako je dobio najmanje 5 bodova.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50E7CB3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se bilo kakvom literaturom odnosno bilješkama</w:t>
      </w:r>
    </w:p>
    <w:p w14:paraId="7CC5EF57" w14:textId="007A0439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mobitel ili druga komunikacijska sredstva</w:t>
      </w:r>
    </w:p>
    <w:p w14:paraId="507BD337" w14:textId="0681CC20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D48E3" w:rsidRPr="00DC296E">
        <w:rPr>
          <w:rFonts w:cstheme="minorHAnsi"/>
          <w:sz w:val="24"/>
          <w:szCs w:val="24"/>
        </w:rPr>
        <w:t xml:space="preserve">apuštati prostoriju u kojoj se odvija </w:t>
      </w:r>
      <w:r w:rsidR="001D48E3">
        <w:rPr>
          <w:rFonts w:cstheme="minorHAnsi"/>
          <w:sz w:val="24"/>
          <w:szCs w:val="24"/>
        </w:rPr>
        <w:t>procjena i vrednovanje</w:t>
      </w:r>
    </w:p>
    <w:p w14:paraId="3962D380" w14:textId="2EB3B022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D48E3" w:rsidRPr="00DC296E">
        <w:rPr>
          <w:rFonts w:cstheme="minorHAnsi"/>
          <w:sz w:val="24"/>
          <w:szCs w:val="24"/>
        </w:rPr>
        <w:t>azgovarati s ostalim kandidatima/</w:t>
      </w:r>
      <w:proofErr w:type="spellStart"/>
      <w:r w:rsidR="001D48E3" w:rsidRPr="00DC296E">
        <w:rPr>
          <w:rFonts w:cstheme="minorHAnsi"/>
          <w:sz w:val="24"/>
          <w:szCs w:val="24"/>
        </w:rPr>
        <w:t>tkinjama</w:t>
      </w:r>
      <w:proofErr w:type="spellEnd"/>
      <w:r w:rsidR="001D48E3"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3277E0CB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CE77935" w14:textId="759339E8" w:rsidR="0074210F" w:rsidRPr="0074210F" w:rsidRDefault="0074210F" w:rsidP="0074210F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 w:rsidR="00094E0B"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721C2CB" w14:textId="77777777" w:rsidR="0074210F" w:rsidRPr="0074210F" w:rsidRDefault="0074210F" w:rsidP="0074210F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74210F" w:rsidRPr="0074210F" w14:paraId="126C035F" w14:textId="77777777" w:rsidTr="00245CDF">
        <w:tc>
          <w:tcPr>
            <w:tcW w:w="976" w:type="dxa"/>
          </w:tcPr>
          <w:p w14:paraId="053AA5BD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35F4FBC8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74210F" w:rsidRPr="0074210F" w14:paraId="15955027" w14:textId="77777777" w:rsidTr="00245CDF">
        <w:tc>
          <w:tcPr>
            <w:tcW w:w="976" w:type="dxa"/>
          </w:tcPr>
          <w:p w14:paraId="54CA1393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75DD3DA" w14:textId="7EC817A5" w:rsidR="0074210F" w:rsidRPr="0074210F" w:rsidRDefault="004B4637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 K.</w:t>
            </w:r>
          </w:p>
        </w:tc>
      </w:tr>
      <w:tr w:rsidR="002A6EA0" w:rsidRPr="0074210F" w14:paraId="72013B33" w14:textId="77777777" w:rsidTr="00245CDF">
        <w:tc>
          <w:tcPr>
            <w:tcW w:w="976" w:type="dxa"/>
          </w:tcPr>
          <w:p w14:paraId="71DC6AEF" w14:textId="00113564" w:rsidR="002A6EA0" w:rsidRPr="0074210F" w:rsidRDefault="002A6EA0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2FFF58DF" w14:textId="20647911" w:rsidR="002A6EA0" w:rsidRDefault="006E60E9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D. H.</w:t>
            </w:r>
          </w:p>
        </w:tc>
      </w:tr>
      <w:tr w:rsidR="002A6EA0" w:rsidRPr="0074210F" w14:paraId="4E9962A0" w14:textId="77777777" w:rsidTr="00245CDF">
        <w:tc>
          <w:tcPr>
            <w:tcW w:w="976" w:type="dxa"/>
          </w:tcPr>
          <w:p w14:paraId="1EDCD766" w14:textId="5BA16E7A" w:rsidR="002A6EA0" w:rsidRPr="0074210F" w:rsidRDefault="002A6EA0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194030B6" w14:textId="0C5EDDBF" w:rsidR="002A6EA0" w:rsidRDefault="006E60E9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H. V. J.</w:t>
            </w:r>
          </w:p>
        </w:tc>
      </w:tr>
      <w:tr w:rsidR="008E6D90" w:rsidRPr="0074210F" w14:paraId="12E8F97D" w14:textId="77777777" w:rsidTr="00245CDF">
        <w:tc>
          <w:tcPr>
            <w:tcW w:w="976" w:type="dxa"/>
          </w:tcPr>
          <w:p w14:paraId="7D3B14EE" w14:textId="03203D7B" w:rsidR="008E6D90" w:rsidRDefault="008E6D90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5E9EF34F" w14:textId="6DEC54BA" w:rsidR="008E6D90" w:rsidRDefault="006E60E9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H.</w:t>
            </w:r>
          </w:p>
        </w:tc>
      </w:tr>
      <w:tr w:rsidR="008E6D90" w:rsidRPr="0074210F" w14:paraId="19014355" w14:textId="77777777" w:rsidTr="00245CDF">
        <w:tc>
          <w:tcPr>
            <w:tcW w:w="976" w:type="dxa"/>
          </w:tcPr>
          <w:p w14:paraId="0A9C0692" w14:textId="5B4DF878" w:rsidR="008E6D90" w:rsidRDefault="008E6D90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1EB4CBF5" w14:textId="516D8CB2" w:rsidR="008E6D90" w:rsidRDefault="006E60E9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V. B. N. </w:t>
            </w:r>
          </w:p>
        </w:tc>
      </w:tr>
      <w:tr w:rsidR="008E6D90" w:rsidRPr="0074210F" w14:paraId="5C4FDA99" w14:textId="77777777" w:rsidTr="00245CDF">
        <w:tc>
          <w:tcPr>
            <w:tcW w:w="976" w:type="dxa"/>
          </w:tcPr>
          <w:p w14:paraId="21D438F6" w14:textId="53A5554F" w:rsidR="008E6D90" w:rsidRDefault="008E6D90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6599E76B" w14:textId="6A3038C2" w:rsidR="008E6D90" w:rsidRDefault="006E60E9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Š.</w:t>
            </w:r>
          </w:p>
        </w:tc>
      </w:tr>
      <w:tr w:rsidR="008E6D90" w:rsidRPr="0074210F" w14:paraId="08FE6C4D" w14:textId="77777777" w:rsidTr="00245CDF">
        <w:tc>
          <w:tcPr>
            <w:tcW w:w="976" w:type="dxa"/>
          </w:tcPr>
          <w:p w14:paraId="48BA531B" w14:textId="4479B06D" w:rsidR="008E6D90" w:rsidRDefault="008E6D90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2F130D9F" w14:textId="5811D1F0" w:rsidR="008E6D90" w:rsidRDefault="002C4B6F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 K.</w:t>
            </w:r>
          </w:p>
        </w:tc>
      </w:tr>
      <w:bookmarkEnd w:id="0"/>
    </w:tbl>
    <w:p w14:paraId="21A7429E" w14:textId="77777777" w:rsidR="00C7368B" w:rsidRDefault="00C7368B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0529D700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="006E6819">
        <w:rPr>
          <w:rFonts w:cstheme="minorHAnsi"/>
          <w:b/>
          <w:sz w:val="24"/>
          <w:szCs w:val="24"/>
        </w:rPr>
        <w:t xml:space="preserve"> ZA RADNO MJESTO STRUČNOG SURADNIKA/ICU PEDAGOGA/INJE </w:t>
      </w:r>
      <w:bookmarkStart w:id="1" w:name="_GoBack"/>
      <w:bookmarkEnd w:id="1"/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4F0ED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Zakon o odgoju i obrazovanju u osnovnoj i srednjoj školi</w:t>
      </w:r>
      <w:r w:rsidRPr="001E2A27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7" w:history="1">
        <w:r w:rsidRPr="001E2A27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3BFA24CA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06623C24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1E2A27">
        <w:rPr>
          <w:rFonts w:cstheme="minorHAnsi"/>
          <w:sz w:val="24"/>
          <w:szCs w:val="24"/>
        </w:rPr>
        <w:t xml:space="preserve"> (NN 112/2010) dostupan na: </w:t>
      </w:r>
      <w:hyperlink r:id="rId8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1E2A27">
        <w:rPr>
          <w:rFonts w:cstheme="minorHAnsi"/>
          <w:sz w:val="24"/>
          <w:szCs w:val="24"/>
        </w:rPr>
        <w:t xml:space="preserve"> , izmjena (NN 82/2019) dostupna na: </w:t>
      </w:r>
      <w:hyperlink r:id="rId9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Pr="001E2A27">
        <w:rPr>
          <w:rFonts w:cstheme="minorHAnsi"/>
          <w:sz w:val="24"/>
          <w:szCs w:val="24"/>
        </w:rPr>
        <w:t xml:space="preserve"> , izmjena (NN 100/2021) dostupna na: </w:t>
      </w:r>
      <w:hyperlink r:id="rId10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01A9F3FE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02129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1E2A27">
        <w:rPr>
          <w:rFonts w:cstheme="minorHAnsi"/>
          <w:sz w:val="24"/>
          <w:szCs w:val="24"/>
        </w:rPr>
        <w:t xml:space="preserve"> (NN 67/2014) dostupan na: </w:t>
      </w:r>
      <w:hyperlink r:id="rId11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1E2A27">
        <w:rPr>
          <w:rFonts w:cstheme="minorHAnsi"/>
          <w:sz w:val="24"/>
          <w:szCs w:val="24"/>
        </w:rPr>
        <w:t xml:space="preserve">  , dopuna (NN 53/2021) </w:t>
      </w:r>
      <w:hyperlink r:id="rId12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1A910BD9" w14:textId="77777777" w:rsidR="00F9240B" w:rsidRPr="001E2A27" w:rsidRDefault="00F9240B" w:rsidP="00F9240B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498037C2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lastRenderedPageBreak/>
        <w:t>Pravilnik o kriterijima za izricanje pedagoških mjera</w:t>
      </w:r>
      <w:r w:rsidRPr="001E2A27"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3" w:history="1">
        <w:r w:rsidRPr="001E2A27"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56E7E298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8ECC83F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1E2A27">
        <w:rPr>
          <w:rFonts w:cstheme="minorHAnsi"/>
          <w:sz w:val="24"/>
          <w:szCs w:val="24"/>
        </w:rPr>
        <w:t xml:space="preserve"> (NN 24/15) dostupan na: </w:t>
      </w:r>
      <w:hyperlink r:id="rId14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4ECAE95C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674B68" w14:textId="77777777" w:rsidR="00F9240B" w:rsidRPr="001E7824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 w:rsidRPr="001E2A27">
        <w:rPr>
          <w:rFonts w:cstheme="minorHAnsi"/>
          <w:sz w:val="24"/>
          <w:szCs w:val="24"/>
        </w:rPr>
        <w:t xml:space="preserve">(NN 132/2013) </w:t>
      </w:r>
      <w:hyperlink r:id="rId15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045D6EAF" w14:textId="77777777" w:rsidR="001E7824" w:rsidRDefault="001E7824" w:rsidP="001E7824">
      <w:pPr>
        <w:pStyle w:val="Odlomakpopisa"/>
        <w:rPr>
          <w:rFonts w:cstheme="minorHAnsi"/>
          <w:b/>
          <w:bCs/>
          <w:sz w:val="24"/>
          <w:szCs w:val="24"/>
        </w:rPr>
      </w:pPr>
    </w:p>
    <w:p w14:paraId="65FF0B32" w14:textId="73083537" w:rsidR="001E7824" w:rsidRDefault="002E00FE" w:rsidP="00F9240B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Pravilnik o pedagoškoj dokumentaciji i evidenciji te javnim ispravama</w:t>
      </w:r>
      <w:r w:rsidR="00881CE8">
        <w:rPr>
          <w:rFonts w:cstheme="minorHAnsi"/>
          <w:b/>
          <w:bCs/>
          <w:sz w:val="24"/>
          <w:szCs w:val="24"/>
        </w:rPr>
        <w:t xml:space="preserve"> u školskim ustanovama</w:t>
      </w:r>
      <w:r w:rsidR="00A44E90">
        <w:rPr>
          <w:rFonts w:cstheme="minorHAnsi"/>
          <w:b/>
          <w:bCs/>
          <w:sz w:val="24"/>
          <w:szCs w:val="24"/>
        </w:rPr>
        <w:t xml:space="preserve"> </w:t>
      </w:r>
      <w:r w:rsidR="00A44E90">
        <w:rPr>
          <w:rFonts w:cstheme="minorHAnsi"/>
          <w:sz w:val="24"/>
          <w:szCs w:val="24"/>
        </w:rPr>
        <w:t>(NN 47/</w:t>
      </w:r>
      <w:r w:rsidR="00C24AAA">
        <w:rPr>
          <w:rFonts w:cstheme="minorHAnsi"/>
          <w:sz w:val="24"/>
          <w:szCs w:val="24"/>
        </w:rPr>
        <w:t>17</w:t>
      </w:r>
      <w:r w:rsidR="00C37150">
        <w:rPr>
          <w:rFonts w:cstheme="minorHAnsi"/>
          <w:sz w:val="24"/>
          <w:szCs w:val="24"/>
        </w:rPr>
        <w:t>, 41/19, 76/19</w:t>
      </w:r>
      <w:r w:rsidR="00C24AAA">
        <w:rPr>
          <w:rFonts w:cstheme="minorHAnsi"/>
          <w:sz w:val="24"/>
          <w:szCs w:val="24"/>
        </w:rPr>
        <w:t>)</w:t>
      </w:r>
    </w:p>
    <w:p w14:paraId="5CFA8776" w14:textId="56845669" w:rsidR="007E1A1B" w:rsidRPr="00C37150" w:rsidRDefault="006E6819" w:rsidP="007E1A1B">
      <w:pPr>
        <w:pStyle w:val="Odlomakpopisa"/>
        <w:rPr>
          <w:rFonts w:cstheme="minorHAnsi"/>
          <w:sz w:val="24"/>
          <w:szCs w:val="24"/>
        </w:rPr>
      </w:pPr>
      <w:hyperlink r:id="rId16" w:history="1">
        <w:r w:rsidR="00C37150" w:rsidRPr="00C37150">
          <w:rPr>
            <w:rStyle w:val="Hiperveza"/>
            <w:rFonts w:cstheme="minorHAnsi"/>
            <w:sz w:val="24"/>
            <w:szCs w:val="24"/>
          </w:rPr>
          <w:t>https://www.zakon.hr/cms.htm?id=40121</w:t>
        </w:r>
      </w:hyperlink>
    </w:p>
    <w:p w14:paraId="503FD5E7" w14:textId="77777777" w:rsidR="00C37150" w:rsidRDefault="00C37150" w:rsidP="007E1A1B">
      <w:pPr>
        <w:pStyle w:val="Odlomakpopisa"/>
        <w:rPr>
          <w:rFonts w:cstheme="minorHAnsi"/>
          <w:b/>
          <w:bCs/>
          <w:sz w:val="24"/>
          <w:szCs w:val="24"/>
        </w:rPr>
      </w:pPr>
    </w:p>
    <w:p w14:paraId="75230EC5" w14:textId="6014F64F" w:rsidR="007E1A1B" w:rsidRPr="00DC5BC0" w:rsidRDefault="00C24AAA" w:rsidP="00F9240B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Pravilnik o tjednim radnim </w:t>
      </w:r>
      <w:r w:rsidR="00B558C3">
        <w:rPr>
          <w:rFonts w:cstheme="minorHAnsi"/>
          <w:b/>
          <w:bCs/>
          <w:sz w:val="24"/>
          <w:szCs w:val="24"/>
        </w:rPr>
        <w:t xml:space="preserve">obvezama učitelja i stručnih suradnika u osnovnoj školi </w:t>
      </w:r>
      <w:r w:rsidR="00B558C3">
        <w:rPr>
          <w:rFonts w:cstheme="minorHAnsi"/>
          <w:sz w:val="24"/>
          <w:szCs w:val="24"/>
        </w:rPr>
        <w:t>(NN</w:t>
      </w:r>
      <w:r w:rsidR="007559D2">
        <w:rPr>
          <w:rFonts w:cstheme="minorHAnsi"/>
          <w:sz w:val="24"/>
          <w:szCs w:val="24"/>
        </w:rPr>
        <w:t xml:space="preserve"> </w:t>
      </w:r>
      <w:r w:rsidR="004C7820">
        <w:rPr>
          <w:rFonts w:cstheme="minorHAnsi"/>
          <w:sz w:val="24"/>
          <w:szCs w:val="24"/>
        </w:rPr>
        <w:t>34/14</w:t>
      </w:r>
      <w:r w:rsidR="00DC5BC0">
        <w:rPr>
          <w:rFonts w:cstheme="minorHAnsi"/>
          <w:sz w:val="24"/>
          <w:szCs w:val="24"/>
        </w:rPr>
        <w:t>, 40/14, 103/14</w:t>
      </w:r>
      <w:r w:rsidR="004C7820">
        <w:rPr>
          <w:rFonts w:cstheme="minorHAnsi"/>
          <w:sz w:val="24"/>
          <w:szCs w:val="24"/>
        </w:rPr>
        <w:t>)</w:t>
      </w:r>
    </w:p>
    <w:p w14:paraId="593C6E0B" w14:textId="366FF8C3" w:rsidR="00DC5BC0" w:rsidRPr="005B66EB" w:rsidRDefault="006E6819" w:rsidP="005B66EB">
      <w:pPr>
        <w:spacing w:after="0" w:line="240" w:lineRule="auto"/>
        <w:ind w:firstLine="600"/>
        <w:rPr>
          <w:rFonts w:cstheme="minorHAnsi"/>
          <w:sz w:val="24"/>
          <w:szCs w:val="24"/>
        </w:rPr>
      </w:pPr>
      <w:hyperlink r:id="rId17" w:history="1">
        <w:r w:rsidR="005B66EB" w:rsidRPr="00FD1335">
          <w:rPr>
            <w:rStyle w:val="Hiperveza"/>
            <w:rFonts w:cstheme="minorHAnsi"/>
            <w:sz w:val="24"/>
            <w:szCs w:val="24"/>
          </w:rPr>
          <w:t>https://www.zakon.hr/cms.htm?id=27323</w:t>
        </w:r>
      </w:hyperlink>
    </w:p>
    <w:p w14:paraId="7E4EAA64" w14:textId="77777777" w:rsidR="005B66EB" w:rsidRDefault="005B66EB" w:rsidP="00DC5BC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4F0B00D" w14:textId="77777777" w:rsidR="00DC5BC0" w:rsidRPr="007559D2" w:rsidRDefault="00DC5BC0" w:rsidP="00DC5BC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A09FB0F" w14:textId="7D9D50AB" w:rsidR="007559D2" w:rsidRPr="00D33400" w:rsidRDefault="004C7820" w:rsidP="00F9240B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Državni pedagoški standard</w:t>
      </w:r>
      <w:r w:rsidR="00717633">
        <w:rPr>
          <w:rFonts w:cstheme="minorHAnsi"/>
          <w:b/>
          <w:bCs/>
          <w:sz w:val="24"/>
          <w:szCs w:val="24"/>
        </w:rPr>
        <w:t xml:space="preserve"> osnovnoškolskog sustava odgoja i obrazovanja </w:t>
      </w:r>
      <w:r w:rsidR="00717633">
        <w:rPr>
          <w:rFonts w:cstheme="minorHAnsi"/>
          <w:sz w:val="24"/>
          <w:szCs w:val="24"/>
        </w:rPr>
        <w:t xml:space="preserve">(NN </w:t>
      </w:r>
      <w:r w:rsidR="004D6ED9">
        <w:rPr>
          <w:rFonts w:cstheme="minorHAnsi"/>
          <w:sz w:val="24"/>
          <w:szCs w:val="24"/>
        </w:rPr>
        <w:t>63/2008)</w:t>
      </w:r>
    </w:p>
    <w:p w14:paraId="4C620DC8" w14:textId="77777777" w:rsidR="00717633" w:rsidRPr="00717633" w:rsidRDefault="006E6819" w:rsidP="00717633">
      <w:pPr>
        <w:pStyle w:val="Odlomakpopisa"/>
        <w:ind w:left="600"/>
        <w:rPr>
          <w:sz w:val="24"/>
          <w:szCs w:val="24"/>
        </w:rPr>
      </w:pPr>
      <w:hyperlink r:id="rId18" w:history="1">
        <w:r w:rsidR="00717633" w:rsidRPr="00717633">
          <w:rPr>
            <w:rStyle w:val="Hiperveza"/>
            <w:sz w:val="24"/>
            <w:szCs w:val="24"/>
          </w:rPr>
          <w:t>Državni pedagoški standard osnovnoškolskog sustava odgoja i obrazovanja (nn.hr)</w:t>
        </w:r>
      </w:hyperlink>
      <w:r w:rsidR="00717633" w:rsidRPr="00717633">
        <w:rPr>
          <w:sz w:val="24"/>
          <w:szCs w:val="24"/>
        </w:rPr>
        <w:t xml:space="preserve"> </w:t>
      </w: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512BC9">
      <w:pPr>
        <w:spacing w:after="0"/>
        <w:ind w:left="659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Marina Zember</w:t>
      </w:r>
    </w:p>
    <w:p w14:paraId="43E8E068" w14:textId="77777777" w:rsidR="00717633" w:rsidRDefault="00717633" w:rsidP="00512BC9">
      <w:pPr>
        <w:spacing w:after="0"/>
        <w:ind w:left="6592"/>
        <w:rPr>
          <w:rFonts w:cstheme="minorHAnsi"/>
          <w:bCs/>
          <w:sz w:val="24"/>
          <w:szCs w:val="24"/>
        </w:rPr>
      </w:pPr>
    </w:p>
    <w:p w14:paraId="70126D7B" w14:textId="77777777" w:rsidR="00717633" w:rsidRDefault="00717633" w:rsidP="00512BC9">
      <w:pPr>
        <w:spacing w:after="0"/>
        <w:ind w:left="6592"/>
        <w:rPr>
          <w:rFonts w:cstheme="minorHAnsi"/>
          <w:bCs/>
          <w:sz w:val="24"/>
          <w:szCs w:val="24"/>
        </w:rPr>
      </w:pPr>
    </w:p>
    <w:p w14:paraId="0C31BD64" w14:textId="77777777" w:rsidR="00717633" w:rsidRDefault="00717633" w:rsidP="00512BC9">
      <w:pPr>
        <w:spacing w:after="0"/>
        <w:ind w:left="6592"/>
        <w:rPr>
          <w:rFonts w:cstheme="minorHAnsi"/>
          <w:bCs/>
          <w:sz w:val="24"/>
          <w:szCs w:val="24"/>
        </w:rPr>
      </w:pPr>
    </w:p>
    <w:p w14:paraId="5E0FD0EA" w14:textId="77777777" w:rsidR="00717633" w:rsidRDefault="00717633" w:rsidP="00512BC9">
      <w:pPr>
        <w:spacing w:after="0"/>
        <w:ind w:left="6592"/>
        <w:rPr>
          <w:rFonts w:cstheme="minorHAnsi"/>
          <w:bCs/>
          <w:sz w:val="24"/>
          <w:szCs w:val="24"/>
        </w:rPr>
      </w:pPr>
    </w:p>
    <w:sectPr w:rsidR="00717633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4AB"/>
    <w:multiLevelType w:val="hybridMultilevel"/>
    <w:tmpl w:val="3724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5B"/>
    <w:rsid w:val="00045D01"/>
    <w:rsid w:val="0005740E"/>
    <w:rsid w:val="00094E0B"/>
    <w:rsid w:val="000B5437"/>
    <w:rsid w:val="001251E9"/>
    <w:rsid w:val="00172585"/>
    <w:rsid w:val="001A3660"/>
    <w:rsid w:val="001C4E00"/>
    <w:rsid w:val="001D306E"/>
    <w:rsid w:val="001D48E3"/>
    <w:rsid w:val="001E7824"/>
    <w:rsid w:val="00282D5C"/>
    <w:rsid w:val="002A6EA0"/>
    <w:rsid w:val="002C1867"/>
    <w:rsid w:val="002C4B6F"/>
    <w:rsid w:val="002E00FE"/>
    <w:rsid w:val="002E68F4"/>
    <w:rsid w:val="002F2DB0"/>
    <w:rsid w:val="00323FAE"/>
    <w:rsid w:val="003335A8"/>
    <w:rsid w:val="0036503D"/>
    <w:rsid w:val="003702D4"/>
    <w:rsid w:val="00373B2A"/>
    <w:rsid w:val="00382C5B"/>
    <w:rsid w:val="003901AA"/>
    <w:rsid w:val="003E4EAD"/>
    <w:rsid w:val="004139B9"/>
    <w:rsid w:val="004313E9"/>
    <w:rsid w:val="004A20D3"/>
    <w:rsid w:val="004B0F70"/>
    <w:rsid w:val="004B4637"/>
    <w:rsid w:val="004C7820"/>
    <w:rsid w:val="004D6ED9"/>
    <w:rsid w:val="00512BC9"/>
    <w:rsid w:val="00547EE5"/>
    <w:rsid w:val="00590442"/>
    <w:rsid w:val="005B66EB"/>
    <w:rsid w:val="00602E6B"/>
    <w:rsid w:val="006C4048"/>
    <w:rsid w:val="006E079E"/>
    <w:rsid w:val="006E60E9"/>
    <w:rsid w:val="006E6819"/>
    <w:rsid w:val="006F5F76"/>
    <w:rsid w:val="00717633"/>
    <w:rsid w:val="0074210F"/>
    <w:rsid w:val="007559D2"/>
    <w:rsid w:val="007E1A1B"/>
    <w:rsid w:val="00803843"/>
    <w:rsid w:val="008641A3"/>
    <w:rsid w:val="00881CE8"/>
    <w:rsid w:val="008E6D90"/>
    <w:rsid w:val="008E76E8"/>
    <w:rsid w:val="00926BFC"/>
    <w:rsid w:val="00972915"/>
    <w:rsid w:val="00982BE8"/>
    <w:rsid w:val="00A26E63"/>
    <w:rsid w:val="00A3122A"/>
    <w:rsid w:val="00A4020A"/>
    <w:rsid w:val="00A44E90"/>
    <w:rsid w:val="00A45DFE"/>
    <w:rsid w:val="00A537E3"/>
    <w:rsid w:val="00AE60CB"/>
    <w:rsid w:val="00B446AF"/>
    <w:rsid w:val="00B558C3"/>
    <w:rsid w:val="00BA22D1"/>
    <w:rsid w:val="00BF165B"/>
    <w:rsid w:val="00C24AAA"/>
    <w:rsid w:val="00C37150"/>
    <w:rsid w:val="00C7368B"/>
    <w:rsid w:val="00C80529"/>
    <w:rsid w:val="00C95D98"/>
    <w:rsid w:val="00CA3E63"/>
    <w:rsid w:val="00CB69CE"/>
    <w:rsid w:val="00CD1A51"/>
    <w:rsid w:val="00D14D12"/>
    <w:rsid w:val="00D30DE0"/>
    <w:rsid w:val="00D33400"/>
    <w:rsid w:val="00D553C2"/>
    <w:rsid w:val="00D92D7F"/>
    <w:rsid w:val="00DA11BC"/>
    <w:rsid w:val="00DB0BE0"/>
    <w:rsid w:val="00DC37E0"/>
    <w:rsid w:val="00DC4897"/>
    <w:rsid w:val="00DC5BC0"/>
    <w:rsid w:val="00DE6111"/>
    <w:rsid w:val="00DF13BE"/>
    <w:rsid w:val="00E341A1"/>
    <w:rsid w:val="00E5695B"/>
    <w:rsid w:val="00EB0866"/>
    <w:rsid w:val="00ED3854"/>
    <w:rsid w:val="00ED7A52"/>
    <w:rsid w:val="00F544D6"/>
    <w:rsid w:val="00F9240B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0_09_112_2973.html" TargetMode="External"/><Relationship Id="rId13" Type="http://schemas.openxmlformats.org/officeDocument/2006/relationships/hyperlink" Target="http://www.propisi.hr/print.php?id=13754" TargetMode="External"/><Relationship Id="rId18" Type="http://schemas.openxmlformats.org/officeDocument/2006/relationships/hyperlink" Target="https://narodne-novine.nn.hr/clanci/sluzbeni/2008_06_63_2129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z/317/Zakon-o-odgoju-i-obrazovanju-u-osnovnoj-isrednjoj-%C5%A1koli" TargetMode="External"/><Relationship Id="rId12" Type="http://schemas.openxmlformats.org/officeDocument/2006/relationships/hyperlink" Target="https://narodne-novine.nn.hr/clanci/sluzbeni/2021_05_53_1080.html" TargetMode="External"/><Relationship Id="rId17" Type="http://schemas.openxmlformats.org/officeDocument/2006/relationships/hyperlink" Target="https://www.zakon.hr/cms.htm?id=273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401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arodne-novine.nn.hr/clanci/sluzbeni/2014_06_67_128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3_11_132_2874.html" TargetMode="External"/><Relationship Id="rId10" Type="http://schemas.openxmlformats.org/officeDocument/2006/relationships/hyperlink" Target="https://narodne-novine.nn.hr/clanci/sluzbeni/2021_09_100_180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9_82_1709.html" TargetMode="External"/><Relationship Id="rId14" Type="http://schemas.openxmlformats.org/officeDocument/2006/relationships/hyperlink" Target="https://narodne-novine.nn.hr/clanci/sluzbeni/2015_03_24_510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CD0C-9E14-4392-BC24-CE4C125D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Računovodstvo</cp:lastModifiedBy>
  <cp:revision>38</cp:revision>
  <cp:lastPrinted>2023-10-24T12:55:00Z</cp:lastPrinted>
  <dcterms:created xsi:type="dcterms:W3CDTF">2023-09-19T11:18:00Z</dcterms:created>
  <dcterms:modified xsi:type="dcterms:W3CDTF">2023-10-24T12:58:00Z</dcterms:modified>
</cp:coreProperties>
</file>